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克诺尔商用车系统(重庆)有限公司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2024年09月19日 上午至2024年09月20日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