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10620-2023-O-2024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陕西得人视觉文化传播有限公司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91610131MA6X3G4Q62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陕西得人视觉文化传播有限公司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陕西省西安市高新区丈八街办唐延路35号旺座现代城D502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陕西省西安市高新区丈八街办唐延路35号旺座现代城D502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O：礼仪庆典活动策划，广告设计制作，视频拍摄制作所涉及场所的相关职业健康安全管理活动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Q：礼仪庆典活动策划，广告设计制作，视频拍摄制作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陕西得人视觉文化传播有限公司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陕西省西安市高新区丈八街办唐延路35号旺座现代城D502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陕西省西安市高新区丈八街办唐延路35号旺座现代城D502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O：礼仪庆典活动策划，广告设计制作，视频拍摄制作所涉及场所的相关职业健康安全管理活动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Q：礼仪庆典活动策划，广告设计制作，视频拍摄制作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