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华晨金鼎汽车销售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1-2020-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