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华晨金鼎汽车销售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41-2020-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