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晶通新材料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2 8:30:00上午至2024-09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