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北京未来创意环境科技发展有限公司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岳艳玲</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2024-08-27 14:30:00上午至2024-08-27 18:30:00下午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北京市朝阳区东坝乡东晓景产业园205号B区一层1192</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北京市朝阳区北苑路168号中安盛业大厦8层807室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2024年09月02日 上午至2024年09月02日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