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陕西瑞森智网电力科技有限公司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2024-08-23 8:30:00上午至2024-08-23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陕西省宝鸡市高新开发区高新大道195号钛谷大厦16楼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陕西省宝鸡市高新开发区高新大道195号钛谷大厦16楼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2024年08月26日 上午至2024年08月27日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