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青岛鑫科机械科技有限公司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913702115577153373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青岛鑫科机械科技有限公司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青岛市黄岛区珠海街道办事处王家楼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青岛市黄岛区珠海街道办事处王家楼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Q：铸造机械设备（清理机械、砂处理及造型机械）、环保除尘设备、机械配套电控装置的设计和装配生产（涉及许可要求的产品除外）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E：铸造机械设备（清理机械、砂处理及造型机械）、环保除尘设备、机械配套电控装置的设计和装配生产（涉及许可要求的产品除外）所涉及场所的相关环境管理活动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O：铸造机械设备（清理机械、砂处理及造型机械）、环保除尘设备、机械配套电控装置的设计和装配生产（涉及许可要求的产品除外）所涉及场所的相关职业健康安全管理活动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青岛鑫科机械科技有限公司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青岛市黄岛区珠海街道办事处王家楼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青岛市黄岛区珠海街道办事处王家楼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Q：铸造机械设备（清理机械、砂处理及造型机械）、环保除尘设备、机械配套电控装置的设计和装配生产（涉及许可要求的产品除外）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E：铸造机械设备（清理机械、砂处理及造型机械）、环保除尘设备、机械配套电控装置的设计和装配生产（涉及许可要求的产品除外）所涉及场所的相关环境管理活动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O：铸造机械设备（清理机械、砂处理及造型机械）、环保除尘设备、机械配套电控装置的设计和装配生产（涉及许可要求的产品除外）所涉及场所的相关职业健康安全管理活动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