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河北长风信息技术有限公司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8:00:00下午至2024-08-27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石家庄高新区祁连街95号润江慧谷大厦A座12层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石家庄高新区祁连街95号润江慧谷大厦A座12层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下午至2024年09月02日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