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10864-2024-Q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北京云程万向信息技术有限公司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91110108MA01UL4K8H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北京云程万向信息技术有限公司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北京市海淀区中关村南大街17号3号楼21层2106室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北京市海淀区紫竹院街道中关村南大街17号韦伯时代中心C座2107室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北京云程万向信息技术有限公司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北京市海淀区中关村南大街17号3号楼21层2106室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北京市海淀区紫竹院街道中关村南大街17号韦伯时代中心C座2107室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