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海南质安工程检测技术有限公司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2025年11月20日下午至2025年11月24日上午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346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