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佛山市禄洲润禾食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吴灿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04日 上午至2024年09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霍满灵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