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捷伦科技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1 8:30:00上午至2024-08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