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华润雪花啤酒（武汉）有限公司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EnMS：GB/T 23331-2020/ISO 50001 : 2018,O：GB/T45001-2020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0573-2022-O 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华润雪花啤酒（武汉）有限公司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