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北京迪威德科技发展有限公司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0186-2020-QEO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薛征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13718010529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3" w:name="联系人传真"/>
            <w:bookmarkEnd w:id="3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Q：资质范围内集中式制冷空调设备清洗、维修安装</w:t>
            </w:r>
          </w:p>
          <w:p>
            <w:r>
              <w:t>O：资质范围内集中式制冷空调设备清洗、维修安装所涉及的相关职业健康安全管理活动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Q：18.09.00;35.16.02</w:t>
            </w:r>
          </w:p>
          <w:p>
            <w:r>
              <w:t>O：18.09.00;35.16.02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4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9001:2015,O：GB/T45001—2020/ISO 45001:2018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5" w:name="审核日期安排"/>
            <w:r>
              <w:rPr>
                <w:rFonts w:hint="eastAsia"/>
                <w:b/>
                <w:sz w:val="21"/>
                <w:szCs w:val="21"/>
              </w:rPr>
              <w:t>2020年06月14日 上午至2020年06月15日 上午 (共1.5天)</w:t>
            </w:r>
            <w:bookmarkEnd w:id="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Q:18.09.00,35.16.02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O:18.09.00,35.16.02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2020.6.13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 w:firstLineChars="0"/>
              <w:rPr>
                <w:rFonts w:ascii="楷体_GB2312" w:eastAsia="楷体_GB2312" w:cs="Times New Roman" w:hAnsiTheme="minorHAns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审核综合部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资质范围内集中式制冷空调设备清洗、维修安装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午餐时间（12：30-13：00）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color w:val="000000"/>
                <w:szCs w:val="21"/>
              </w:rPr>
              <w:t>:00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/>
                <w:lang w:val="en-US" w:eastAsia="zh-CN"/>
              </w:rPr>
              <w:t>工程</w:t>
            </w:r>
            <w:r>
              <w:rPr>
                <w:rFonts w:hint="eastAsia"/>
              </w:rPr>
              <w:t>部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</w:t>
            </w:r>
            <w:r>
              <w:rPr>
                <w:rFonts w:hint="eastAsia" w:ascii="宋体" w:hAnsi="宋体"/>
                <w:szCs w:val="21"/>
              </w:rPr>
              <w:t>资质范围内集中式制冷空调设备清洗、维修安装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的管理体系范围的必要信息，包括：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2020.6.15</w:t>
            </w: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8:3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/>
                <w:lang w:val="en-US" w:eastAsia="zh-CN"/>
              </w:rPr>
              <w:t>继续审核工程</w:t>
            </w:r>
            <w:bookmarkStart w:id="6" w:name="_GoBack"/>
            <w:bookmarkEnd w:id="6"/>
            <w:r>
              <w:rPr>
                <w:rFonts w:hint="eastAsia"/>
              </w:rPr>
              <w:t>部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784C62"/>
    <w:rsid w:val="7DB54B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2020-06-15T05:05:28Z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