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96-2024-EI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济南晶义智能装备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104MA94FT8P3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济南晶义智能装备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济南市槐荫区阳光新路19号阳光100国际新城一期18号楼1-1204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济南市槐荫区阳光新路19号阳光100国际新城一期18号楼1-1204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普通机械设备（机床类等）技术咨询服务；机床（金属切削、金属成型等）销售；工业自动控制系统装置销售；机械电气设备及配件销售相关的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济南晶义智能装备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济南市槐荫区阳光新路19号阳光100国际新城一期18号楼1-1204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济南市槐荫区阳光新路19号阳光100国际新城一期18号楼1-1204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普通机械设备（机床类等）技术咨询服务；机床（金属切削、金属成型等）销售；工业自动控制系统装置销售；机械电气设备及配件销售相关的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