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华西特种钢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12-2022-QEO 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