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江西坤泰家具有限公司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91360703MA35HY7R89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江西坤泰家具有限公司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江西省赣州市南康区镜坝镇连城村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江西省赣州市南康区唐江家具集聚区工业园1号厂房66单元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Q：人造板家具、实木家具、钢木家具、金属家具、软体家具、智能家具、医养家具（资质范围除外）、木制家具的设计研发、生产、销售、安装及售后服务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E：人造板家具、实木家具、钢木家具、金属家具、软体家具、智能家具、医养家具（资质范围除外）、木制家具的设计研发、生产、销售、安装及售后服务所涉及场所的相关环境管理活动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O：人造板家具、实木家具、钢木家具、金属家具、软体家具、智能家具、医养家具（资质范围除外）、木制家具的设计研发、生产、销售、安装及售后服务所涉及场所的相关职业健康安全管理活动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江西坤泰家具有限公司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江西省赣州市南康区镜坝镇连城村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江西省赣州市南康区唐江家具集聚区工业园1号厂房66单元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Q：人造板家具、实木家具、钢木家具、金属家具、软体家具、智能家具、医养家具（资质范围除外）、木制家具的设计研发、生产、销售、安装及售后服务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E：人造板家具、实木家具、钢木家具、金属家具、软体家具、智能家具、医养家具（资质范围除外）、木制家具的设计研发、生产、销售、安装及售后服务所涉及场所的相关环境管理活动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O：人造板家具、实木家具、钢木家具、金属家具、软体家具、智能家具、医养家具（资质范围除外）、木制家具的设计研发、生产、销售、安装及售后服务所涉及场所的相关职业健康安全管理活动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