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622-2023-R2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美达教育设备集团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982751102833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R01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39604:2020《社会责任管理体系 要求及使用指南》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美达教育设备集团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宜春市樟树市城北工业园清江大道66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西省宜春市樟树市城北工业园清江大道666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金属家具、人造板类家具、钢木家具、实木类家具、软体家具、适老化家具、学校校具、制式营具的设计、生产所涉及的社会责任活动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（认证范围覆盖的产品清单详见附件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美达教育设备集团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宜春市樟树市城北工业园清江大道66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宜春市樟树市城北工业园清江大道66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金属家具、人造板类家具、钢木家具、实木类家具、软体家具、适老化家具、学校校具、制式营具的设计、生产所涉及的社会责任活动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（认证范围覆盖的产品清单详见附件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