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95-2022-AA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国石油天然气股份有限公司长庆油田分公司第三采气厂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23日 上午至2024年07月24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