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长风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4 8:00:00上午至2024-07-2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