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长风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4 8:00:00上午至2024-07-2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祁连街95号润江慧谷大厦A座12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祁连街95号润江慧谷大厦A座12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6日 上午至2024年08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