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京华通电信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5 8:30:00上午至2024-07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