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重庆兆冠玻璃有限公司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生产技术部</w:t>
            </w:r>
            <w:bookmarkStart w:id="5" w:name="_GoBack"/>
            <w:bookmarkEnd w:id="5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郑体淼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840" w:firstLineChars="400"/>
              <w:rPr>
                <w:rFonts w:ascii="宋体" w:hAnsi="宋体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szCs w:val="21"/>
              </w:rPr>
              <w:t>在生产现场发现，在磨边和钢化工序，人员未按要求佩戴耳塞防护设备。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1F1401"/>
    <w:rsid w:val="7F8B4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2020-06-05T06:02:53Z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