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北京广亿兴业科技发展有限公司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20523-2024-O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2024年07月24日 上午至2024年07月24日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2024-07-22 8:30:00上午至2024-07-22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北京广亿兴业科技发展有限公司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