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20504-2024-QEOFH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马琳（上海）餐饮管理有限公司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91310112MACPRDT5X8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马琳（上海）餐饮管理有限公司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上海市闵行区沪星路289弄13号1层101室、2层、3层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上海市闵行区沪星路289弄13号1层101室、2层、3层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F：位于上海市闵行区沪星路289弄13号1层101室、2层、3层马琳（上海）餐饮管理有限公司的许可范围内热食类食品制售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H：位于上海市闵行区沪星路289弄13号1层101室、2层、3层马琳（上海）餐饮管理有限公司的许可范围内热食类食品制售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马琳（上海）餐饮管理有限公司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上海市闵行区沪星路289弄13号1层101室、2层、3层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上海市闵行区沪星路289弄13号1层101室、2层、3层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F：位于上海市闵行区沪星路289弄13号1层101室、2层、3层马琳（上海）餐饮管理有限公司的许可范围内热食类食品制售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H：位于上海市闵行区沪星路289弄13号1层101室、2层、3层马琳（上海）餐饮管理有限公司的许可范围内热食类食品制售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