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金黎明环境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7 8:30:00上午至2024-07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