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南惠洁新型建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0日 上午至2019年08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