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长沙引涛食品有限公司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14:00:00上午至2024-07-08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