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43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瑞恩电气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7月10日 上午至2024年07月10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