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上海宝鸟服饰有限公司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2024年07月08日 上午至2024年07月09日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