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豪家管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28日 上午至2020年05月2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