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陕西万泽招标有限公司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2024-07-01 8:30:00上午至2024-07-01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陕西省西安市高新区唐延路旺座现代城第一幢1单元22层12204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陕西省西安市高新区旺座现代城C座2502/2503/2504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2024年07月02日 上午至2024年07月04日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