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成都宏强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5月27日 上午至2020年05月27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