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江苏卫星新材料股份有限公司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2025年12月11日上午至2025年12月11日下午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589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