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定双强电器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91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3日 上午至2024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定双强电器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