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10649-2024-QE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西安华盾光电有限公司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91610132MA7M17W67A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西安华盾光电有限公司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陕西省西安市经济技术开发区凤城九路海博广场C座5栋1单元05E025号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西安市沣东新城华侨城创想中心一期第4幢1单元7层10713-10714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Q：气象、环保监测类软件设计、开发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E：气象、环保监测类软件设计、开发所涉及场所的相关环境管理活动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西安华盾光电有限公司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陕西省西安市经济技术开发区凤城九路海博广场C座5栋1单元05E025号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西安市沣东新城华侨城创想中心一期第4幢1单元7层10713-10714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Q：气象、环保监测类软件设计、开发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E：气象、环保监测类软件设计、开发所涉及场所的相关环境管理活动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