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5083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北京金科龙石油技术开发有限公司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20474-2023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15138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20474-2023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北京金科龙石油技术开发有限公司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钟晓君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2024年07月01日上午至2024年07月01日下午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2024年07月01日上午至2024年07月01日下午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754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