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江西联科家具有限公司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2024年07月06日 上午至2024年07月06日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