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徽省长城物业管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865-2022-SC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25日 上午至2024年06月26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