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30556-2023-QO-2024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河北丰源节水工程有限公司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91130125MA07NPG68J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河北丰源节水工程有限公司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河北省石家庄市行唐县南环路东段南侧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河北省石家庄市行唐县南环路东段南侧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Q：聚乙烯（PE）、聚丙烯（PP）、硬质聚氯乙烯（PVC-U）管材的生产（需资质许可除外）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O：聚乙烯（PE）、聚丙烯（PP）、硬质聚氯乙烯（PVC-U）管材的生产（需资质许可除外）所涉及相关场所的职业健康安全管理体系活动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河北丰源节水工程有限公司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河北省石家庄市行唐县南环路东段南侧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河北省石家庄市行唐县南环路东段南侧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Q：聚乙烯（PE）、聚丙烯（PP）、硬质聚氯乙烯（PVC-U）管材的生产（需资质许可除外）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O：聚乙烯（PE）、聚丙烯（PP）、硬质聚氯乙烯（PVC-U）管材的生产（需资质许可除外）所涉及相关场所的职业健康安全管理体系活动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