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珠海康怡企业管理有限公司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20415-2024-H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2024年07月03日 上午至2024年07月04日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2024-07-01 14:30:00上午至2024-07-01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珠海康怡企业管理有限公司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