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248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碧兴物联科技（深圳）股份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