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长城新媒体(河北)有限公司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2024-06-24 8:30:00上午至2024-06-24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