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饶阳县路胜铁路信号器材有限公司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GB/T28001-2011</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0177-2018-EO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审核类型"/>
            <w:r>
              <w:rPr>
                <w:rFonts w:hint="eastAsia"/>
                <w:sz w:val="18"/>
                <w:szCs w:val="18"/>
              </w:rPr>
              <w:t>O:补充,E:补充</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2020-N1OHSMS-3022240</w:t>
            </w:r>
          </w:p>
          <w:p>
            <w:pPr>
              <w:snapToGrid w:val="0"/>
              <w:spacing w:line="320" w:lineRule="exact"/>
              <w:ind w:left="1309"/>
              <w:rPr>
                <w:sz w:val="21"/>
                <w:szCs w:val="21"/>
              </w:rPr>
            </w:pPr>
            <w:r>
              <w:rPr>
                <w:sz w:val="21"/>
                <w:szCs w:val="21"/>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2020.5.26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2020.5.27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5" w:name="_GoBack"/>
            <w:bookmarkEnd w:id="5"/>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5C13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2020-05-25T09:03:02Z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