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15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杭州电瓦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0日 上午至2024年06月2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