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贵州科恒创科技有限公司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8:30:00上午至2024-07-01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