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吴桥厚德建筑机械有限公司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30408-2023-QEO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2024年06月19日 上午至2024年06月20日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吴桥厚德建筑机械有限公司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