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山东工扬新型建材有限公司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8:30:00上午至2024-06-19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