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深圳市宏百纳科技有限公司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周俊敏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2024年07月02日 下午至2024年07月03日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